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9" w:type="dxa"/>
        <w:jc w:val="center"/>
        <w:tblLook w:val="01E0" w:firstRow="1" w:lastRow="1" w:firstColumn="1" w:lastColumn="1" w:noHBand="0" w:noVBand="0"/>
      </w:tblPr>
      <w:tblGrid>
        <w:gridCol w:w="10379"/>
      </w:tblGrid>
      <w:tr w:rsidR="00F33134" w:rsidRPr="002A5FAD" w:rsidTr="00ED3FC1">
        <w:trPr>
          <w:jc w:val="center"/>
        </w:trPr>
        <w:tc>
          <w:tcPr>
            <w:tcW w:w="10379" w:type="dxa"/>
          </w:tcPr>
          <w:p w:rsidR="00F33134" w:rsidRPr="00F65278" w:rsidRDefault="00F33134" w:rsidP="002A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8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Справочная информация, подлежащая размещению на официальном сайте городского округа город Кулебаки Нижегородской области</w:t>
            </w:r>
          </w:p>
          <w:p w:rsidR="00F33134" w:rsidRPr="00F65278" w:rsidRDefault="00485CFB" w:rsidP="002A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proofErr w:type="gramStart"/>
              <w:r w:rsidR="00F33134" w:rsidRPr="00F6527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proofErr w:type="gramEnd"/>
              <w:r w:rsidR="00F33134" w:rsidRPr="00F6527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33134" w:rsidRPr="00F65278">
                <w:rPr>
                  <w:rFonts w:ascii="Times New Roman" w:hAnsi="Times New Roman" w:cs="Times New Roman"/>
                  <w:b/>
                  <w:iCs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F33134" w:rsidRPr="00F65278">
                <w:rPr>
                  <w:rFonts w:ascii="Times New Roman" w:hAnsi="Times New Roman" w:cs="Times New Roman"/>
                  <w:b/>
                  <w:iCs/>
                  <w:sz w:val="28"/>
                  <w:szCs w:val="28"/>
                  <w:u w:val="single"/>
                </w:rPr>
                <w:t>кулебаки-округ.рф</w:t>
              </w:r>
              <w:proofErr w:type="spellEnd"/>
            </w:hyperlink>
          </w:p>
          <w:p w:rsidR="00F33134" w:rsidRPr="00F65278" w:rsidRDefault="00F33134" w:rsidP="002A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8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предоставлению муниципальной услуги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2"/>
            </w:tblGrid>
            <w:tr w:rsidR="00F33134" w:rsidRPr="00F65278" w:rsidTr="00ED3FC1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134" w:rsidRPr="00F65278" w:rsidRDefault="002A5FAD" w:rsidP="002A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52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bookmarkStart w:id="0" w:name="_GoBack"/>
                  <w:r w:rsidRPr="00F652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информации об объектах учета из реестра муниципального имущества</w:t>
                  </w:r>
                  <w:r w:rsidRPr="00F652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»</w:t>
                  </w:r>
                  <w:bookmarkEnd w:id="0"/>
                </w:p>
                <w:p w:rsidR="002A5FAD" w:rsidRPr="00F65278" w:rsidRDefault="002A5FAD" w:rsidP="002A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A5FAD" w:rsidRPr="002A5FAD" w:rsidRDefault="002A5FAD" w:rsidP="002A5FAD">
            <w:pPr>
              <w:spacing w:after="0" w:line="240" w:lineRule="auto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1. Информация о местонахождении и графике работы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услуги, многофункциональных центров предоставления государственных и муниципальных услуг:</w:t>
            </w:r>
          </w:p>
          <w:p w:rsidR="002A5FAD" w:rsidRPr="002A5FAD" w:rsidRDefault="002A5FAD" w:rsidP="002A5FAD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КУМИ: администрация городского округа город Кулебаки Нижегородской области, </w:t>
            </w:r>
            <w:r w:rsidRPr="002A5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607018, Нижегородская область, г. Кулебаки, </w:t>
            </w:r>
            <w:proofErr w:type="spellStart"/>
            <w:r w:rsidRPr="002A5FAD">
              <w:rPr>
                <w:rFonts w:ascii="Times New Roman" w:hAnsi="Times New Roman" w:cs="Times New Roman"/>
                <w:bCs/>
                <w:sz w:val="28"/>
                <w:szCs w:val="28"/>
              </w:rPr>
              <w:t>ул.Воровского</w:t>
            </w:r>
            <w:proofErr w:type="spellEnd"/>
            <w:r w:rsidRPr="002A5FAD">
              <w:rPr>
                <w:rFonts w:ascii="Times New Roman" w:hAnsi="Times New Roman" w:cs="Times New Roman"/>
                <w:bCs/>
                <w:sz w:val="28"/>
                <w:szCs w:val="28"/>
              </w:rPr>
              <w:t>, д. 49, 5-й этаж (ком. 510, 511).</w:t>
            </w:r>
          </w:p>
          <w:p w:rsidR="002A5FAD" w:rsidRPr="002A5FAD" w:rsidRDefault="002A5FAD" w:rsidP="002A5FA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proofErr w:type="gramStart"/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proofErr w:type="gramEnd"/>
            <w:r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 НО «УМФЦ»:</w:t>
            </w:r>
            <w:r w:rsidRPr="002A5F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607010, </w:t>
            </w:r>
            <w:r w:rsidRPr="002A5FAD">
              <w:rPr>
                <w:rFonts w:ascii="Times New Roman" w:hAnsi="Times New Roman" w:cs="Times New Roman"/>
                <w:bCs/>
                <w:sz w:val="28"/>
                <w:szCs w:val="28"/>
              </w:rPr>
              <w:t>Нижегородская область,</w:t>
            </w: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 г. Кулебаки, ул. Циолковского, д. 39 А.</w:t>
            </w:r>
          </w:p>
          <w:p w:rsidR="002A5FAD" w:rsidRPr="002A5FAD" w:rsidRDefault="002A5FAD" w:rsidP="002A5FAD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График работы КУМИ администрации городского округа город Кулебаки Нижегородской области: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28"/>
              <w:gridCol w:w="1980"/>
              <w:gridCol w:w="1080"/>
              <w:gridCol w:w="1980"/>
            </w:tblGrid>
            <w:tr w:rsidR="002A5FAD" w:rsidRPr="002A5FAD" w:rsidTr="00ED3FC1">
              <w:tc>
                <w:tcPr>
                  <w:tcW w:w="2628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1980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2A5FAD" w:rsidRPr="002A5FAD" w:rsidTr="00ED3FC1">
              <w:tc>
                <w:tcPr>
                  <w:tcW w:w="2628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1980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2A5FAD" w:rsidRPr="002A5FAD" w:rsidTr="00ED3FC1">
              <w:tc>
                <w:tcPr>
                  <w:tcW w:w="2628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1980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2A5FAD" w:rsidRPr="002A5FAD" w:rsidTr="00ED3FC1">
              <w:tc>
                <w:tcPr>
                  <w:tcW w:w="2628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1980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2A5FAD" w:rsidRPr="002A5FAD" w:rsidTr="00ED3FC1">
              <w:tc>
                <w:tcPr>
                  <w:tcW w:w="2628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1980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16.12</w:t>
                  </w:r>
                </w:p>
              </w:tc>
              <w:tc>
                <w:tcPr>
                  <w:tcW w:w="1080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</w:tbl>
          <w:p w:rsidR="002A5FAD" w:rsidRPr="002A5FAD" w:rsidRDefault="002A5FAD" w:rsidP="002A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дни.</w:t>
            </w:r>
          </w:p>
          <w:p w:rsidR="002A5FAD" w:rsidRPr="002A5FAD" w:rsidRDefault="002A5FAD" w:rsidP="002A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AD" w:rsidRPr="002A5FAD" w:rsidRDefault="002A5FAD" w:rsidP="002A5FAD">
            <w:pPr>
              <w:suppressAutoHyphens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</w:t>
            </w:r>
            <w:proofErr w:type="gramStart"/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proofErr w:type="gramEnd"/>
            <w:r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 НО «УМФЦ»: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19"/>
              <w:gridCol w:w="5954"/>
            </w:tblGrid>
            <w:tr w:rsidR="002A5FAD" w:rsidRPr="002A5FAD" w:rsidTr="00ED3FC1">
              <w:tc>
                <w:tcPr>
                  <w:tcW w:w="4119" w:type="dxa"/>
                </w:tcPr>
                <w:p w:rsidR="002A5FAD" w:rsidRPr="002A5FAD" w:rsidRDefault="002A5FAD" w:rsidP="002A5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Понедельник, среда, пятница</w:t>
                  </w:r>
                </w:p>
              </w:tc>
              <w:tc>
                <w:tcPr>
                  <w:tcW w:w="5954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8.00 – 17.00 (обед с 12.00 до 13.00)</w:t>
                  </w:r>
                </w:p>
              </w:tc>
            </w:tr>
            <w:tr w:rsidR="002A5FAD" w:rsidRPr="002A5FAD" w:rsidTr="00ED3FC1">
              <w:tc>
                <w:tcPr>
                  <w:tcW w:w="4119" w:type="dxa"/>
                </w:tcPr>
                <w:p w:rsidR="002A5FAD" w:rsidRPr="002A5FAD" w:rsidRDefault="002A5FAD" w:rsidP="002A5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5954" w:type="dxa"/>
                </w:tcPr>
                <w:p w:rsidR="002A5FAD" w:rsidRPr="002A5FAD" w:rsidRDefault="002A5FAD" w:rsidP="002A5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8.00 – 20.00 (обед с 12.00 до 13.00)</w:t>
                  </w:r>
                </w:p>
              </w:tc>
            </w:tr>
            <w:tr w:rsidR="002A5FAD" w:rsidRPr="002A5FAD" w:rsidTr="00ED3FC1">
              <w:tc>
                <w:tcPr>
                  <w:tcW w:w="4119" w:type="dxa"/>
                </w:tcPr>
                <w:p w:rsidR="002A5FAD" w:rsidRPr="002A5FAD" w:rsidRDefault="002A5FAD" w:rsidP="002A5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Суббота</w:t>
                  </w:r>
                </w:p>
              </w:tc>
              <w:tc>
                <w:tcPr>
                  <w:tcW w:w="5954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8.00 – 13.30 (без обеда)</w:t>
                  </w:r>
                </w:p>
              </w:tc>
            </w:tr>
            <w:tr w:rsidR="002A5FAD" w:rsidRPr="002A5FAD" w:rsidTr="00ED3FC1">
              <w:tc>
                <w:tcPr>
                  <w:tcW w:w="4119" w:type="dxa"/>
                </w:tcPr>
                <w:p w:rsidR="002A5FAD" w:rsidRPr="002A5FAD" w:rsidRDefault="002A5FAD" w:rsidP="002A5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Воскресенье</w:t>
                  </w:r>
                </w:p>
              </w:tc>
              <w:tc>
                <w:tcPr>
                  <w:tcW w:w="5954" w:type="dxa"/>
                </w:tcPr>
                <w:p w:rsidR="002A5FAD" w:rsidRPr="002A5FAD" w:rsidRDefault="002A5FAD" w:rsidP="002A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выходной день</w:t>
                  </w:r>
                </w:p>
              </w:tc>
            </w:tr>
          </w:tbl>
          <w:p w:rsidR="002A5FAD" w:rsidRPr="002A5FAD" w:rsidRDefault="002A5FAD" w:rsidP="002A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AD" w:rsidRPr="002A5FAD" w:rsidRDefault="002A5FAD" w:rsidP="002A5FA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1.2. Справочные телефоны органа, предоставляющего муниципальную услугу, организаций, участвующих в предоставлении муниципальной услуги:</w:t>
            </w:r>
          </w:p>
          <w:p w:rsidR="002A5FAD" w:rsidRPr="002A5FAD" w:rsidRDefault="002A5FAD" w:rsidP="002A5FAD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телефоны КУМИ: 8 (83176) 5-48-20, 5-70-70;</w:t>
            </w:r>
          </w:p>
          <w:p w:rsidR="002A5FAD" w:rsidRPr="002A5FAD" w:rsidRDefault="002A5FAD" w:rsidP="002A5FAD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Контактные телефоны </w:t>
            </w:r>
            <w:proofErr w:type="gramStart"/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proofErr w:type="gramEnd"/>
            <w:r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 НО «УМФЦ»:</w:t>
            </w:r>
            <w:r w:rsidRPr="002A5F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A5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(831 76) </w:t>
            </w: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5-51-55.</w:t>
            </w:r>
          </w:p>
          <w:p w:rsidR="002A5FAD" w:rsidRPr="002A5FAD" w:rsidRDefault="002A5FAD" w:rsidP="00ED3FC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AD" w:rsidRPr="002A5FAD" w:rsidRDefault="002A5FAD" w:rsidP="002A5FA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1.3. Адреса официальных сайтов, в сети Интернет адреса, адреса электронной почты, содержащие информацию о предоставлении муниципальной услуги:</w:t>
            </w:r>
          </w:p>
          <w:p w:rsidR="002A5FAD" w:rsidRPr="002A5FAD" w:rsidRDefault="002A5FAD" w:rsidP="002A5FA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официальный Интернет -сайте </w:t>
            </w: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8" w:history="1">
              <w:r w:rsidRPr="002A5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A5F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A5FAD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кулебаки-округ.рф</w:t>
              </w:r>
              <w:proofErr w:type="spellEnd"/>
            </w:hyperlink>
            <w:r w:rsidRPr="002A5FAD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5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разделе «Муниципальные услуги»;</w:t>
            </w:r>
          </w:p>
          <w:p w:rsidR="002A5FAD" w:rsidRPr="002A5FAD" w:rsidRDefault="002A5FAD" w:rsidP="002A5FA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информационная система Нижегородской области «Единый Интернет - портал государственных и муниципальных услуг </w:t>
            </w:r>
            <w:proofErr w:type="gramStart"/>
            <w:r w:rsidRPr="002A5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Нижегородской  области</w:t>
            </w:r>
            <w:proofErr w:type="gramEnd"/>
            <w:r w:rsidRPr="002A5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</w:t>
            </w:r>
            <w:hyperlink r:id="rId9" w:tgtFrame="_blank" w:history="1">
              <w:r w:rsidRPr="002A5FAD">
                <w:rPr>
                  <w:rStyle w:val="a3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www</w:t>
              </w:r>
              <w:r w:rsidRPr="002A5FAD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2A5FAD">
                <w:rPr>
                  <w:rStyle w:val="a3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gu</w:t>
              </w:r>
              <w:r w:rsidRPr="002A5FAD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2A5FAD">
                <w:rPr>
                  <w:rStyle w:val="a3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nnov</w:t>
              </w:r>
              <w:r w:rsidRPr="002A5FAD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2A5FAD">
                <w:rPr>
                  <w:rStyle w:val="a3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ru</w:t>
              </w:r>
            </w:hyperlink>
            <w:r w:rsidRPr="002A5FAD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2A5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A5FAD" w:rsidRPr="002A5FAD" w:rsidRDefault="002A5FAD" w:rsidP="002A5FAD">
            <w:pPr>
              <w:tabs>
                <w:tab w:val="left" w:pos="0"/>
              </w:tabs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2A5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электронная почта: </w:t>
            </w:r>
            <w:hyperlink r:id="rId10" w:history="1">
              <w:r w:rsidRPr="002A5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official</w:t>
              </w:r>
              <w:r w:rsidRPr="002A5F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A5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Pr="002A5F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5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klb</w:t>
              </w:r>
              <w:r w:rsidRPr="002A5F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5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nnov</w:t>
              </w:r>
              <w:r w:rsidRPr="002A5F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5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2A5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skotnikova</w:t>
              </w:r>
              <w:r w:rsidRPr="002A5F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5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ss</w:t>
              </w:r>
              <w:r w:rsidRPr="002A5F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@adm.klb.nnov.ru</w:t>
              </w:r>
            </w:hyperlink>
          </w:p>
          <w:p w:rsidR="002A5FAD" w:rsidRPr="002A5FAD" w:rsidRDefault="002A5FAD" w:rsidP="002A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5FAD" w:rsidRPr="002A5FAD" w:rsidRDefault="002A5FAD" w:rsidP="002A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5FAD" w:rsidRDefault="002A5FAD" w:rsidP="002A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5278" w:rsidRPr="002A5FAD" w:rsidRDefault="00F65278" w:rsidP="002A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3134" w:rsidRPr="002A5FAD" w:rsidRDefault="00F33134" w:rsidP="00ED3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34" w:rsidRPr="002A5FAD" w:rsidRDefault="00F33134" w:rsidP="00ED3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Перечень нормативных правовых документов, регулирующих отношения, возникающие в связи предоставлением муниципальной услуги</w:t>
            </w:r>
          </w:p>
          <w:p w:rsidR="00F33134" w:rsidRPr="002A5FAD" w:rsidRDefault="00F33134" w:rsidP="00ED3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соответствии со следующими нормативными правовыми актами:</w:t>
            </w:r>
          </w:p>
          <w:p w:rsidR="00F33134" w:rsidRPr="002A5FAD" w:rsidRDefault="00F33134" w:rsidP="00ED3FC1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-  Конституция Российской Федерации («Российская газета», 25 декабря 1993г. № 237);</w:t>
            </w:r>
          </w:p>
          <w:p w:rsidR="00F33134" w:rsidRPr="002A5FAD" w:rsidRDefault="00F33134" w:rsidP="00ED3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«Об организации предоставления государственных и муниципальных услуг» от 27.07.2010 г. № 210-ФЗ («Российская газета», N 168, 30.07.2010);</w:t>
            </w:r>
          </w:p>
          <w:p w:rsidR="00F33134" w:rsidRPr="002A5FAD" w:rsidRDefault="00F33134" w:rsidP="00ED3FC1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«Об общих принципах организации местного самоуправления в Российской Федерации» от 06.10.2003 г. № 131-ФЗ («Российская газета», N 202, 08.10.2003);</w:t>
            </w:r>
          </w:p>
          <w:p w:rsidR="00F33134" w:rsidRPr="002A5FAD" w:rsidRDefault="00F33134" w:rsidP="00ED3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02.05.2006г. № 59-ФЗ «О порядке рассмотрения обращений граждан Российской Федерации»;</w:t>
            </w:r>
          </w:p>
          <w:p w:rsidR="00F33134" w:rsidRPr="002A5FAD" w:rsidRDefault="00F33134" w:rsidP="00ED3FC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</w:t>
            </w:r>
            <w:hyperlink r:id="rId12" w:history="1">
              <w:r w:rsidRPr="002A5F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 от 27.07.2006 N 152-ФЗ «О персональных данных»;</w:t>
            </w:r>
          </w:p>
          <w:p w:rsidR="00F33134" w:rsidRPr="002A5FAD" w:rsidRDefault="00F33134" w:rsidP="00ED3F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26.07.2006 года № 135-ФЗ «О защите конкуренции» («Российская газета», N 162, 27.07.2006);</w:t>
            </w:r>
          </w:p>
          <w:p w:rsidR="00F33134" w:rsidRPr="002A5FAD" w:rsidRDefault="00F33134" w:rsidP="00ED3F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24 ноября 1995 г. № 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№22. ст.2267; 2001, №24, ст.2410; №33, ст.3426; №53, ст.5024; 2002, №1, ст.2; №22, ст.2026; 2003, №2, ст. 167; №43. ст.4108; 2004. №35, ст.3607; 2005, №1, ст.25; 2006, №1, ст. 10; 2007, №43. ст.5084; №49, ст.6070; 2008, №9, ст.817; №29, ст.3410; №30, ст. 3616; №52, ст.6224; 2009, №18, ст.2152; №30, ст.3739; 2010, №50, ст.6609; 2011, №27, ст.3880; №30, ст.4596: №45, </w:t>
            </w:r>
            <w:r w:rsidRPr="002A5F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ст.6329, </w:t>
            </w: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№47, ст.6608; №49, ст.7033; 2012, №29, ст.3990; №30, ст.4175; №53, ст. 7621; 2013, №8, ст.717; №19, ст.2331; №27, ст.3460, 3475, 3477; №48, ст.6160; №52, ст.6986; 2014, №26, ст.3406; №30, ст.4268; №49, ст.6928; 2015, №14. ст. 2008, №27, ст.3967, №48, ст.6724; 2016, №1, ст. 19)</w:t>
            </w:r>
          </w:p>
          <w:p w:rsidR="00F33134" w:rsidRPr="002A5FAD" w:rsidRDefault="00F33134" w:rsidP="00ED3F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16.05.2011г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(Первоначальный текст документа опубликован в издании "Собрание законодательства РФ", 30.05.2011, N 22, ст. 3169);</w:t>
            </w:r>
          </w:p>
          <w:p w:rsidR="00F33134" w:rsidRPr="002A5FAD" w:rsidRDefault="00F33134" w:rsidP="00ED3F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FAD"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21.07.2015. № 38115);</w:t>
            </w:r>
          </w:p>
          <w:p w:rsidR="00F33134" w:rsidRPr="002A5FAD" w:rsidRDefault="00F33134" w:rsidP="00ED3F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труда и социальной защиты Российской Федерации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(Опубликован на официальном интернет-портале правовой информации http://www.pravo.gov.ru, 18.09.2015).</w:t>
            </w:r>
          </w:p>
          <w:p w:rsidR="00F33134" w:rsidRPr="002A5FAD" w:rsidRDefault="00F33134" w:rsidP="00ED3F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- Порядок ведения органами местного самоуправления реестров муниципального имущества, утвержденный Приказом Министерства экономического развития Российской Федерации от 30.08.2011г. №424 (текст документа опубликован в издании «Российская газета», № 293, 28.12.2011);</w:t>
            </w:r>
          </w:p>
          <w:p w:rsidR="00F33134" w:rsidRPr="002A5FAD" w:rsidRDefault="00F33134" w:rsidP="00ED3F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- Закон Нижегородской области от 05.03.2009 г. №21-3 «О </w:t>
            </w:r>
            <w:proofErr w:type="spellStart"/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 среде для маломобильных граждан на территории Нижегородской области» </w:t>
            </w:r>
            <w:r w:rsidRPr="002A5FAD">
              <w:rPr>
                <w:rStyle w:val="133"/>
                <w:rFonts w:ascii="Times New Roman" w:hAnsi="Times New Roman" w:cs="Times New Roman"/>
                <w:sz w:val="28"/>
                <w:szCs w:val="28"/>
              </w:rPr>
              <w:t>(</w:t>
            </w: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"Правовая </w:t>
            </w:r>
            <w:r w:rsidRPr="002A5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среда", № 19(1005), 14.03.2009 (приложение к газете "Нижегородские новости", № 45(4177), 14.03.2009);</w:t>
            </w:r>
          </w:p>
          <w:p w:rsidR="00F33134" w:rsidRPr="002A5FAD" w:rsidRDefault="00F33134" w:rsidP="00ED3F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- Устав городского округа город Кулебаки Нижегородской области (документ опубликован в газете «Кулебакский металлист» от 30.03.2016г №22-23);</w:t>
            </w:r>
          </w:p>
          <w:p w:rsidR="002A5FAD" w:rsidRPr="002A5FAD" w:rsidRDefault="00F33134" w:rsidP="002A5F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5FAD" w:rsidRPr="002A5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о порядке управления и распоряжения муниципальным имуществом и земельными ресурсами городского округа город Кулебаки Нижегородской области, утвержденное Решением Совета депутатов </w:t>
            </w:r>
            <w:proofErr w:type="spellStart"/>
            <w:r w:rsidR="002A5FAD" w:rsidRPr="002A5FAD">
              <w:rPr>
                <w:rFonts w:ascii="Times New Roman" w:eastAsia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="002A5FAD" w:rsidRPr="002A5FAD">
              <w:rPr>
                <w:rFonts w:ascii="Times New Roman" w:eastAsia="Times New Roman" w:hAnsi="Times New Roman" w:cs="Times New Roman"/>
                <w:sz w:val="28"/>
                <w:szCs w:val="28"/>
              </w:rPr>
              <w:t>. Кулебаки Нижегородской области № 39 от 27.11.2015г. (опубликовано путем размещения на официальном сайте администрации);</w:t>
            </w:r>
          </w:p>
          <w:p w:rsidR="002A5FAD" w:rsidRPr="002A5FAD" w:rsidRDefault="002A5FAD" w:rsidP="002A5F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A5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 о комитете по управлению муниципальным имуществом администрации городского округа город Кулебаки Нижегородской области, утвержденное Распоряжением администрации </w:t>
            </w:r>
            <w:proofErr w:type="spellStart"/>
            <w:r w:rsidRPr="002A5FAD">
              <w:rPr>
                <w:rFonts w:ascii="Times New Roman" w:eastAsia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2A5FAD">
              <w:rPr>
                <w:rFonts w:ascii="Times New Roman" w:eastAsia="Times New Roman" w:hAnsi="Times New Roman" w:cs="Times New Roman"/>
                <w:sz w:val="28"/>
                <w:szCs w:val="28"/>
              </w:rPr>
              <w:t>. Кулебаки № 160-р от 21.06.2022г. (опубликовано путем размещения на официальном сайте администрации).</w:t>
            </w:r>
          </w:p>
          <w:p w:rsidR="00F33134" w:rsidRPr="002A5FAD" w:rsidRDefault="00F33134" w:rsidP="00ED3FC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 о муниципальной имущественной казне городского округа город Кулебаки Нижегородской области, утвержденное постановлением администрации </w:t>
            </w:r>
            <w:proofErr w:type="spellStart"/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. Кулебаки Нижегородской области № 2351 от 08.11.2021</w:t>
            </w:r>
            <w:r w:rsidR="00F6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278" w:rsidRP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>(опубликован</w:t>
            </w:r>
            <w:r w:rsidR="00F6527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65278" w:rsidRP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размещения на о</w:t>
            </w:r>
            <w:r w:rsidR="00F65278">
              <w:rPr>
                <w:rFonts w:ascii="Times New Roman" w:eastAsia="Times New Roman" w:hAnsi="Times New Roman" w:cs="Times New Roman"/>
                <w:sz w:val="28"/>
                <w:szCs w:val="28"/>
              </w:rPr>
              <w:t>фициальном сайте администрации)</w:t>
            </w:r>
            <w:r w:rsidR="00F652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3134" w:rsidRPr="002A5FAD" w:rsidRDefault="00F33134" w:rsidP="00F65278">
            <w:pPr>
              <w:spacing w:after="0" w:line="240" w:lineRule="auto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Административный регламент администрации городского округа город Кулебаки Нижегородской области по предоставлению муниципальной </w:t>
            </w:r>
            <w:r w:rsidR="002A5FAD" w:rsidRPr="002A5FAD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2A5FAD" w:rsidRPr="002A5FAD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информации об объектах учета из реестра муниципального имущества</w:t>
            </w: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», утвержденный постановлением администрации </w:t>
            </w:r>
            <w:proofErr w:type="spellStart"/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. Кулебаки Нижегородской области № </w:t>
            </w:r>
            <w:r w:rsidR="002A5FAD" w:rsidRPr="002A5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5278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F65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5FAD" w:rsidRPr="002A5FA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65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5FAD" w:rsidRPr="002A5FA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2A5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65278" w:rsidRP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278" w:rsidRP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>(опубликован путем размещения на о</w:t>
            </w:r>
            <w:r w:rsidR="00F65278">
              <w:rPr>
                <w:rFonts w:ascii="Times New Roman" w:eastAsia="Times New Roman" w:hAnsi="Times New Roman" w:cs="Times New Roman"/>
                <w:sz w:val="28"/>
                <w:szCs w:val="28"/>
              </w:rPr>
              <w:t>фициальном сайте администрации)</w:t>
            </w:r>
            <w:r w:rsidR="00F65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33134" w:rsidRPr="002A5FAD" w:rsidRDefault="00F33134" w:rsidP="00F65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D7D" w:rsidRPr="002A5FAD" w:rsidRDefault="00F65278" w:rsidP="00F65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E97D7D" w:rsidRPr="002A5FAD" w:rsidSect="004609A6">
      <w:headerReference w:type="even" r:id="rId13"/>
      <w:headerReference w:type="default" r:id="rId14"/>
      <w:pgSz w:w="11906" w:h="16838"/>
      <w:pgMar w:top="284" w:right="624" w:bottom="28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FB" w:rsidRDefault="00485CFB">
      <w:pPr>
        <w:spacing w:after="0" w:line="240" w:lineRule="auto"/>
      </w:pPr>
      <w:r>
        <w:separator/>
      </w:r>
    </w:p>
  </w:endnote>
  <w:endnote w:type="continuationSeparator" w:id="0">
    <w:p w:rsidR="00485CFB" w:rsidRDefault="0048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FB" w:rsidRDefault="00485CFB">
      <w:pPr>
        <w:spacing w:after="0" w:line="240" w:lineRule="auto"/>
      </w:pPr>
      <w:r>
        <w:separator/>
      </w:r>
    </w:p>
  </w:footnote>
  <w:footnote w:type="continuationSeparator" w:id="0">
    <w:p w:rsidR="00485CFB" w:rsidRDefault="0048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FD" w:rsidRDefault="00F33134" w:rsidP="00D155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55FD" w:rsidRDefault="00485C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FD" w:rsidRPr="009543B9" w:rsidRDefault="00F33134" w:rsidP="00D155FD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9543B9">
      <w:rPr>
        <w:rStyle w:val="a6"/>
        <w:sz w:val="28"/>
        <w:szCs w:val="28"/>
      </w:rPr>
      <w:fldChar w:fldCharType="begin"/>
    </w:r>
    <w:r w:rsidRPr="009543B9">
      <w:rPr>
        <w:rStyle w:val="a6"/>
        <w:sz w:val="28"/>
        <w:szCs w:val="28"/>
      </w:rPr>
      <w:instrText xml:space="preserve">PAGE  </w:instrText>
    </w:r>
    <w:r w:rsidRPr="009543B9">
      <w:rPr>
        <w:rStyle w:val="a6"/>
        <w:sz w:val="28"/>
        <w:szCs w:val="28"/>
      </w:rPr>
      <w:fldChar w:fldCharType="separate"/>
    </w:r>
    <w:r w:rsidR="00F65278">
      <w:rPr>
        <w:rStyle w:val="a6"/>
        <w:noProof/>
        <w:sz w:val="28"/>
        <w:szCs w:val="28"/>
      </w:rPr>
      <w:t>3</w:t>
    </w:r>
    <w:r w:rsidRPr="009543B9">
      <w:rPr>
        <w:rStyle w:val="a6"/>
        <w:sz w:val="28"/>
        <w:szCs w:val="28"/>
      </w:rPr>
      <w:fldChar w:fldCharType="end"/>
    </w:r>
  </w:p>
  <w:p w:rsidR="00D155FD" w:rsidRPr="009543B9" w:rsidRDefault="00485CFB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25"/>
    <w:rsid w:val="002A5FAD"/>
    <w:rsid w:val="00485CFB"/>
    <w:rsid w:val="006F3F25"/>
    <w:rsid w:val="00703CB1"/>
    <w:rsid w:val="00E97D7D"/>
    <w:rsid w:val="00F33134"/>
    <w:rsid w:val="00F6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22823-1B8A-4359-B0DE-833BEB35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3134"/>
    <w:rPr>
      <w:color w:val="0000FF"/>
      <w:u w:val="single"/>
    </w:rPr>
  </w:style>
  <w:style w:type="paragraph" w:customStyle="1" w:styleId="ConsPlusNormal">
    <w:name w:val="ConsPlusNormal"/>
    <w:link w:val="ConsPlusNormal0"/>
    <w:rsid w:val="00F33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F33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331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33134"/>
  </w:style>
  <w:style w:type="paragraph" w:styleId="a7">
    <w:name w:val="No Spacing"/>
    <w:qFormat/>
    <w:rsid w:val="00F33134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b-serp-urlitem1">
    <w:name w:val="b-serp-url__item1"/>
    <w:basedOn w:val="a0"/>
    <w:rsid w:val="00F33134"/>
  </w:style>
  <w:style w:type="character" w:customStyle="1" w:styleId="ConsPlusNormal0">
    <w:name w:val="ConsPlusNormal Знак"/>
    <w:link w:val="ConsPlusNormal"/>
    <w:locked/>
    <w:rsid w:val="00F331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3">
    <w:name w:val="Основной текст + 133"/>
    <w:aliases w:val="5 pt5"/>
    <w:basedOn w:val="a0"/>
    <w:rsid w:val="00F33134"/>
    <w:rPr>
      <w:sz w:val="27"/>
      <w:szCs w:val="27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91;&#1083;&#1077;&#1073;&#1072;&#1082;&#1080;-&#1086;&#1082;&#1088;&#1091;&#1075;.&#1088;&#1092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lebaki-rayon.ru" TargetMode="External"/><Relationship Id="rId12" Type="http://schemas.openxmlformats.org/officeDocument/2006/relationships/hyperlink" Target="consultantplus://offline/ref=713B0BB3A4C04EC94990AEA4DE46A3064A91CBDA309D0841BAD6AFB06630DCB24E23161CBEFF6211z5l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otnikova.ss@adm.klb.nn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fficial@adm.klb.nn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nn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2022-12-23T07:04:00Z</dcterms:created>
  <dcterms:modified xsi:type="dcterms:W3CDTF">2022-12-23T07:26:00Z</dcterms:modified>
</cp:coreProperties>
</file>